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C4" w:rsidRDefault="00D225C4">
      <w:pPr>
        <w:pStyle w:val="ConsPlusTitle"/>
        <w:jc w:val="center"/>
      </w:pPr>
      <w:r>
        <w:t>ЯКУТСКАЯ ГОРОДСКАЯ ДУМА</w:t>
      </w:r>
    </w:p>
    <w:p w:rsidR="00D225C4" w:rsidRDefault="00D225C4">
      <w:pPr>
        <w:pStyle w:val="ConsPlusTitle"/>
        <w:jc w:val="center"/>
      </w:pPr>
    </w:p>
    <w:p w:rsidR="00D225C4" w:rsidRDefault="00D225C4">
      <w:pPr>
        <w:pStyle w:val="ConsPlusTitle"/>
        <w:jc w:val="center"/>
      </w:pPr>
      <w:r>
        <w:t>НОРМАТИВНЫЙ ПРАВОВОЙ АКТ</w:t>
      </w:r>
    </w:p>
    <w:p w:rsidR="00D225C4" w:rsidRDefault="00D225C4">
      <w:pPr>
        <w:pStyle w:val="ConsPlusTitle"/>
        <w:jc w:val="center"/>
      </w:pPr>
      <w:r>
        <w:t>от 23 ноября 2011 г. N 26-НПА</w:t>
      </w:r>
    </w:p>
    <w:p w:rsidR="00D225C4" w:rsidRDefault="00D225C4">
      <w:pPr>
        <w:pStyle w:val="ConsPlusTitle"/>
        <w:jc w:val="center"/>
      </w:pPr>
    </w:p>
    <w:p w:rsidR="00D225C4" w:rsidRDefault="00D225C4">
      <w:pPr>
        <w:pStyle w:val="ConsPlusTitle"/>
        <w:jc w:val="center"/>
      </w:pPr>
      <w:r>
        <w:t>О ПОРЯДКЕ ЗАКРЕПЛЕНИЯ МУНИЦИПАЛЬНОГО ИМУЩЕСТВА ГОРОДСКОГО</w:t>
      </w:r>
    </w:p>
    <w:p w:rsidR="00D225C4" w:rsidRDefault="00D225C4">
      <w:pPr>
        <w:pStyle w:val="ConsPlusTitle"/>
        <w:jc w:val="center"/>
      </w:pPr>
      <w:r>
        <w:t>ОКРУГА "ГОРОД ЯКУТСК" НА ПРАВЕ ОПЕРАТИВНОГО УПРАВЛЕНИЯ</w:t>
      </w:r>
    </w:p>
    <w:p w:rsidR="00D225C4" w:rsidRDefault="00D225C4">
      <w:pPr>
        <w:pStyle w:val="ConsPlusNormal"/>
        <w:spacing w:after="1"/>
      </w:pPr>
    </w:p>
    <w:p w:rsidR="00D225C4" w:rsidRDefault="00D225C4">
      <w:pPr>
        <w:pStyle w:val="ConsPlusNormal"/>
        <w:jc w:val="center"/>
      </w:pPr>
      <w:bookmarkStart w:id="0" w:name="_GoBack"/>
      <w:bookmarkEnd w:id="0"/>
    </w:p>
    <w:p w:rsidR="00D225C4" w:rsidRDefault="00D225C4">
      <w:pPr>
        <w:pStyle w:val="ConsPlusNormal"/>
        <w:jc w:val="right"/>
      </w:pPr>
      <w:r>
        <w:t xml:space="preserve">Принят </w:t>
      </w:r>
      <w:hyperlink r:id="rId4">
        <w:r>
          <w:rPr>
            <w:color w:val="0000FF"/>
          </w:rPr>
          <w:t>решением</w:t>
        </w:r>
      </w:hyperlink>
    </w:p>
    <w:p w:rsidR="00D225C4" w:rsidRDefault="00D225C4">
      <w:pPr>
        <w:pStyle w:val="ConsPlusNormal"/>
        <w:jc w:val="right"/>
      </w:pPr>
      <w:r>
        <w:t>Якутской городской Думы</w:t>
      </w:r>
    </w:p>
    <w:p w:rsidR="00D225C4" w:rsidRDefault="00D225C4">
      <w:pPr>
        <w:pStyle w:val="ConsPlusNormal"/>
        <w:jc w:val="right"/>
      </w:pPr>
      <w:r>
        <w:t>от 23 ноября 2011 г. N РЯГД-39-13</w:t>
      </w:r>
    </w:p>
    <w:p w:rsidR="00D225C4" w:rsidRDefault="00D225C4">
      <w:pPr>
        <w:pStyle w:val="ConsPlusNormal"/>
        <w:jc w:val="center"/>
      </w:pPr>
    </w:p>
    <w:p w:rsidR="00D225C4" w:rsidRDefault="00D225C4">
      <w:pPr>
        <w:pStyle w:val="ConsPlusTitle"/>
        <w:jc w:val="center"/>
        <w:outlineLvl w:val="0"/>
      </w:pPr>
      <w:r>
        <w:t>1. Общие положения</w:t>
      </w:r>
    </w:p>
    <w:p w:rsidR="00D225C4" w:rsidRDefault="00D225C4">
      <w:pPr>
        <w:pStyle w:val="ConsPlusNormal"/>
      </w:pPr>
    </w:p>
    <w:p w:rsidR="00D225C4" w:rsidRDefault="00D225C4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N 131-ФЗ "Об общих принципах организации местного самоуправления в Российской Федерации" от 06.10.2003,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N 174-ФЗ "Об автономных учреждениях" от 03.11.2006,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122-ФЗ "О государственной регистрации прав на недвижимое имущество и сделок с ним" от 21.07.1997,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от 08.05.2010,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"город Якутск".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1.2. Настоящий нормативный правовой акт регулирует порядок закрепления муниципального имущества на праве оперативного управления в целях повышения эффективности использования муниципального имущества.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1.3. Решение о передаче на праве оперативного управления муниципального имущества принимает уполномоченный орган - Департамент имущественных и земельных отношений Окружной администрации города Якутска (далее по тексту - Департамент).</w:t>
      </w:r>
    </w:p>
    <w:p w:rsidR="00D225C4" w:rsidRDefault="00D225C4">
      <w:pPr>
        <w:pStyle w:val="ConsPlusNormal"/>
        <w:jc w:val="both"/>
      </w:pPr>
      <w:r>
        <w:t xml:space="preserve">(в ред. нормативного правового </w:t>
      </w:r>
      <w:hyperlink r:id="rId12">
        <w:r>
          <w:rPr>
            <w:color w:val="0000FF"/>
          </w:rPr>
          <w:t>акта</w:t>
        </w:r>
      </w:hyperlink>
      <w:r>
        <w:t xml:space="preserve"> Якутской городской Думы от 06.09.2017 N 358-НПА)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1.4. Субъектом права оперативного управления является казенное предприятие, а также муниципальное казенное, бюджетное, автономное учреждение (далее по тексту Учреждение). Казенное предприятие, Учреждение, за которыми имущество закреплено на праве оперативного управления, владеют, пользуются этим имуществом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Title"/>
        <w:jc w:val="center"/>
        <w:outlineLvl w:val="0"/>
      </w:pPr>
      <w:r>
        <w:t>2. Закрепление муниципального имущества</w:t>
      </w:r>
    </w:p>
    <w:p w:rsidR="00D225C4" w:rsidRDefault="00D225C4">
      <w:pPr>
        <w:pStyle w:val="ConsPlusTitle"/>
        <w:jc w:val="center"/>
      </w:pPr>
      <w:r>
        <w:t>на праве оперативного управления</w:t>
      </w:r>
    </w:p>
    <w:p w:rsidR="00D225C4" w:rsidRDefault="00D225C4">
      <w:pPr>
        <w:pStyle w:val="ConsPlusNormal"/>
      </w:pPr>
    </w:p>
    <w:p w:rsidR="00D225C4" w:rsidRDefault="00D225C4">
      <w:pPr>
        <w:pStyle w:val="ConsPlusNormal"/>
        <w:ind w:firstLine="540"/>
        <w:jc w:val="both"/>
      </w:pPr>
      <w:r>
        <w:t>2.1. Основанием для закрепления муниципального имущества за учреждением на праве оперативного управления является Распорядительный документ Департамента.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2.2. Распорядительный документ о закреплении муниципального имущества на праве оперативного управления за учреждением издается Департаментом в пределах предоставленных полномочий.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Распорядительный документ о закреплении муниципального имущества на праве оперативного управления издается Департаментом в течение трех рабочих дней с момента поступления заявления от учреждения.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lastRenderedPageBreak/>
        <w:t xml:space="preserve">В случаях нового строительства объектов недвижимости, строительства инженерных сетей, приобретения и установки оборудования (движимое имущество), а также реконструкции и капитального ремонта объектов недвижимости и инженерных сетей, уже учитываемых в реестре муниципальной собственности, за счет бюджетных средств Заказчик предоставляет в Департамент документы, указанные в </w:t>
      </w:r>
      <w:hyperlink r:id="rId13">
        <w:r>
          <w:rPr>
            <w:color w:val="0000FF"/>
          </w:rPr>
          <w:t>части 3.2</w:t>
        </w:r>
      </w:hyperlink>
      <w:r>
        <w:t xml:space="preserve"> нормативного правового акта Якутской городской Думы от 27 марта 2013 года N 131-НПА "О порядке приема в муниципальную собственность городского округа "город Якутск" объектов завершенного строительства, реконструкции, капитального ремонта за счет бюджетных средств".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В день, следующий за днем предоставления Заказчиком указанных документов, Департамент направляет запрос предполагаемому балансодержателю о предоставлении согласия на закрепление имущества.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Распорядительный документ о закреплении муниципального имущества на праве оперативного управления издается Департаментом в течение трех рабочих дней с момента поступления согласия от предполагаемого балансодержателя. Предельный срок определения балансодержателя не может превышать пяти рабочих дней.</w:t>
      </w:r>
    </w:p>
    <w:p w:rsidR="00D225C4" w:rsidRDefault="00D225C4">
      <w:pPr>
        <w:pStyle w:val="ConsPlusNormal"/>
        <w:jc w:val="both"/>
      </w:pPr>
      <w:r>
        <w:t xml:space="preserve">(часть 2.2 в ред. нормативного правового </w:t>
      </w:r>
      <w:hyperlink r:id="rId14">
        <w:r>
          <w:rPr>
            <w:color w:val="0000FF"/>
          </w:rPr>
          <w:t>акта</w:t>
        </w:r>
      </w:hyperlink>
      <w:r>
        <w:t xml:space="preserve"> Якутской городской Думы от 21.11.2018 N 403-НПА)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2.3. На праве оперативного управления может быть закреплено муниципальное имущество, находящееся в казне. Закрепляемое на праве оперативного управления имущество может быть движимым и недвижимым.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2.4. Обязательным условием закрепления муниципального недвижимого имущества на праве оперативного управления является зарегистрированное в установленном действующим законодательством порядке право муниципальной собственности на такое имущество. Право оперативного управления на недвижимое имущество подлежит государственной регистрации за счет средств Казенного предприятия, Учреждения в порядке, предусмотренном действующим законодательством.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2.5. Право оперативного управления имуществом, в отношении которого собственником принято решение о закреплении за Казенным предприятием, Учреждением, возникает у этого Казенного предприятия, Учреждения с момента передачи имущества, если иное не установлено законом, иными правовыми актами или распоряжением Департамента. Передача имущества и принятие его Казенным предприятием, Учреждением осуществляется по акту приема-передачи, подписываемому уполномоченными представителями Департамента и Казенного предприятия, Учреждения. Акт приема-передачи должен содержать перечень передаваемого имущества, иные сведения, позволяющие определенно идентифицировать объекты, включая их техническое состояние, а также подписи уполномоченных лиц.</w:t>
      </w:r>
    </w:p>
    <w:p w:rsidR="00D225C4" w:rsidRDefault="00D225C4">
      <w:pPr>
        <w:pStyle w:val="ConsPlusNormal"/>
        <w:jc w:val="both"/>
      </w:pPr>
      <w:r>
        <w:t xml:space="preserve">(часть 2.5 в ред. нормативного правового </w:t>
      </w:r>
      <w:hyperlink r:id="rId15">
        <w:r>
          <w:rPr>
            <w:color w:val="0000FF"/>
          </w:rPr>
          <w:t>акта</w:t>
        </w:r>
      </w:hyperlink>
      <w:r>
        <w:t xml:space="preserve"> Якутской городской Думы от 06.09.2017 N 358-НПА)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2.6. Плоды, продукция и доходы от использования имущества, находящегося в оперативном управлении, а также имущество, приобретенное Казенным предприятием, Учреждением по договору или иным основаниям, поступают в оперативное управление Казенного предприятия, Учреждения в порядке, установленном Гражданским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другими законами и иными правовыми актами для приобретения права собственности, и являются муниципальной собственностью.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Доходы, получаемые в виде платы за передачу в возмездное пользование муниципального имущества, за исключением имущества бюджетных и автономных учреждений, а также имущества Казенных предприятий, являются доходом местного бюджета.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2.7. Имущество, принадлежащее Казенному предприятию, Учреждению на праве оперативного управления, учитывается на балансе этого Казенного предприятия, Учреждения в соответствии с действующим законодательством.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Title"/>
        <w:jc w:val="center"/>
        <w:outlineLvl w:val="0"/>
      </w:pPr>
      <w:r>
        <w:t>3. Владение, пользование и распоряжение имуществом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Normal"/>
        <w:ind w:firstLine="540"/>
        <w:jc w:val="both"/>
      </w:pPr>
      <w:r>
        <w:t>3.1. Имущество, принадлежащее Казенному предприятию, Учреждению на праве оперативного управления, находится в муниципальной собственности, отражается на их балансе в порядке, установленном действующим законодательством.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3.2. Казенное предприятие вправе отчуждать или иным способом распоряжаться закрепленным за ним имуществом лишь с согласия собственника этого имущества. Казенное предприятие вправе распоряжаться принадлежащим ему имуществом, в том числе с согласия собственника такого имущества, только в пределах, не лишающих его возможности осуществлять деятельность, предмет и цели которой определены уставом такого Казенного предприятия. Порядок распределения доходов Казенного предприятия определяется собственником его имущества.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3.3. Казенное учреждение не вправе отчуждать либо иным способом распоряжаться имуществом без согласия собственника имущества.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3.4. 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городского округа "город Якутск".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3.5. Автономное учреждение без согласия учредителя не вправе распоряжаться недвижимым имуществом и особо ценным движимым имуществом, закрепленными за ним учредителем или приобретенными автономным учреждением за счет средств, выделенных ему учредителем на приобретение такого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</w:t>
      </w:r>
      <w:hyperlink w:anchor="P52">
        <w:r>
          <w:rPr>
            <w:color w:val="0000FF"/>
          </w:rPr>
          <w:t>пунктом 3.6</w:t>
        </w:r>
      </w:hyperlink>
      <w:r>
        <w:t xml:space="preserve"> настоящего Положения.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Бюджетное учреждение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Остальным находящимся на праве оперативного управления имуществом бюджетное учреждение вправе распоряжаться самостоятельно, за исключением случаев, предусмотренных </w:t>
      </w:r>
      <w:hyperlink w:anchor="P53">
        <w:r>
          <w:rPr>
            <w:color w:val="0000FF"/>
          </w:rPr>
          <w:t>пунктом 3.7</w:t>
        </w:r>
      </w:hyperlink>
      <w:r>
        <w:t xml:space="preserve"> настоящего Положения.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Под особо ценным движимым имуществом в данном случае понимается движимое имущество, балансовая стоимость которого превышает пятьдесят тысяч рублей, имущество, без которого осуществление автономным, бюджетным учреждением своей уставной деятельности будет существенно затруднено. Виды такого имущества определяются в порядке, установленном Правительством Российской Федерации, а также </w:t>
      </w:r>
      <w:hyperlink r:id="rId17">
        <w:r>
          <w:rPr>
            <w:color w:val="0000FF"/>
          </w:rPr>
          <w:t>Положением</w:t>
        </w:r>
      </w:hyperlink>
      <w:r>
        <w:t xml:space="preserve"> о порядке определения особо ценного движимого имущества муниципальных автономных и бюджетных учреждений городского округа "город Якутск", утвержденным постановлением Окружной администрации города Якутска N 181п от 03.11.2010.</w:t>
      </w:r>
    </w:p>
    <w:p w:rsidR="00D225C4" w:rsidRDefault="00D225C4">
      <w:pPr>
        <w:pStyle w:val="ConsPlusNormal"/>
        <w:spacing w:before="220"/>
        <w:ind w:firstLine="540"/>
        <w:jc w:val="both"/>
      </w:pPr>
      <w:bookmarkStart w:id="1" w:name="P52"/>
      <w:bookmarkEnd w:id="1"/>
      <w:r>
        <w:t>3.6. Автономное, бюджетное учреждение вправе вносить денежные средства и иное имущество в уставной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учредителя.</w:t>
      </w:r>
    </w:p>
    <w:p w:rsidR="00D225C4" w:rsidRDefault="00D225C4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3.7. Согласие собственника на продажу, безвозмездную передачу, мену, передачу в залог, внесение в качестве вклада в уставный (складочный) капитал хозяйственных обществ и товариществ, иное отчуждение недвижимого имущества и особо ценного движимого имущества, </w:t>
      </w:r>
      <w:r>
        <w:lastRenderedPageBreak/>
        <w:t>закрепленного за автономным, бюджетным учреждением на праве оперативного управления, оформляется решением Департамента.</w:t>
      </w:r>
    </w:p>
    <w:p w:rsidR="00D225C4" w:rsidRDefault="00D225C4">
      <w:pPr>
        <w:pStyle w:val="ConsPlusNormal"/>
        <w:jc w:val="both"/>
      </w:pPr>
      <w:r>
        <w:t xml:space="preserve">(часть 3.7 в ред. нормативного правового </w:t>
      </w:r>
      <w:hyperlink r:id="rId18">
        <w:r>
          <w:rPr>
            <w:color w:val="0000FF"/>
          </w:rPr>
          <w:t>акта</w:t>
        </w:r>
      </w:hyperlink>
      <w:r>
        <w:t xml:space="preserve"> Якутской городской Думы от 06.09.2017 N 358-НПА)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3.8. Недвижимое имущество, закрепленное за автономным, бюджетным учреждением или приобретенное автономным, бюджетным учреждением за счет средств, выделенных ему собственником на приобретение этого имущества, а также находящееся у автономного, бюджетного учреждения особо ценное движимое имущество, подлежит обособленному учету в установленном законом порядке.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3.9. Списание имущества Казенного предприятия, Учреждения, принадлежащего им на праве оперативного управления, осуществляется в порядке, установленном нормативными правовыми актами Российской Федерации, Республики Саха (Якутия), городского округа "город Якутск".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3.10. Казенное предприятие, Учреждение несут ответственность за сохранность и надлежащее использование имущества в соответствии с его назначением в порядке, установленном действующим законодательством.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3.11. Имущество, принадлежащее Казенному предприятию, Учреждению на праве оперативного управления, подлежит оценке в случаях и в порядке, установленном действующим законодательством. Переоценка стоимости имущества Казенного предприятия, Учреждения осуществляется в порядке, установленном действующим законодательством.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3.12. Если в соответствии с учредительными документами автономному, бюджетному учреждению предоставлено право осуществлять приносящую доходы деятельность, то доходы, полученные от такой деятельности, и приобретенное за счет этих доходов имущество поступают в самостоятельное распоряжение Учреждения и учитываются на отдельном балансе.</w:t>
      </w:r>
    </w:p>
    <w:p w:rsidR="00D225C4" w:rsidRDefault="00D225C4">
      <w:pPr>
        <w:pStyle w:val="ConsPlusNormal"/>
        <w:spacing w:before="220"/>
        <w:ind w:firstLine="540"/>
        <w:jc w:val="both"/>
      </w:pPr>
      <w:bookmarkStart w:id="3" w:name="P60"/>
      <w:bookmarkEnd w:id="3"/>
      <w:r>
        <w:t>3.13. Доходы, полученные от деятельности казенного учреждения в соответствии с учредительными документами, поступают в бюджет городского округа "город Якутск".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3.14.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3.15. Право оперативного управления имуществом у Казенного предприятия, Учреждения прекращается по основаниям и в порядке, предусмотренном Гражданским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другими законами и иными правовыми актами для прекращения права собственности, а также в иных случаях правомерного изъятия имущества у Казенного предприятия, Учреждения по решению собственника.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3.16. Прекращение права оперативного управления имуществом Казенного предприятия, Учреждения оформляется распорядительным документом Департамента и подлежит обязательной регистрации в органе, осуществляющем регистрацию прав на объекты недвижимости и сделок с ними.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3.17. Казенное предприятие, Учреждение самостоятельно уплачивают налог на имущество, принадлежащее им на праве оперативного управления.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3.18. В отношении земельного участка, на котором расположены объекты недвижимости (здания, строения, сооружения), принадлежащие Казенному предприятию, Учреждению на праве оперативного управления, Казенное предприятие, Учреждение самостоятельно оформляют правоустанавливающие документы в порядке, установленном действующим законодательством.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3.19. Исключена. - Нормативный правовой </w:t>
      </w:r>
      <w:hyperlink r:id="rId20">
        <w:r>
          <w:rPr>
            <w:color w:val="0000FF"/>
          </w:rPr>
          <w:t>акт</w:t>
        </w:r>
      </w:hyperlink>
      <w:r>
        <w:t xml:space="preserve"> Якутской городской Думы от 06.09.2017 N 358-НПА.</w:t>
      </w:r>
    </w:p>
    <w:p w:rsidR="00D225C4" w:rsidRDefault="00D225C4">
      <w:pPr>
        <w:pStyle w:val="ConsPlusNormal"/>
      </w:pPr>
    </w:p>
    <w:p w:rsidR="00D225C4" w:rsidRDefault="00D225C4">
      <w:pPr>
        <w:pStyle w:val="ConsPlusTitle"/>
        <w:jc w:val="center"/>
        <w:outlineLvl w:val="0"/>
      </w:pPr>
      <w:r>
        <w:t>4. Оформление закрепления муниципального имущества</w:t>
      </w:r>
    </w:p>
    <w:p w:rsidR="00D225C4" w:rsidRDefault="00D225C4">
      <w:pPr>
        <w:pStyle w:val="ConsPlusTitle"/>
        <w:jc w:val="center"/>
      </w:pPr>
      <w:r>
        <w:t>на праве оперативного управления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Normal"/>
        <w:ind w:firstLine="540"/>
        <w:jc w:val="both"/>
      </w:pPr>
      <w:r>
        <w:t>4.1. Закрепление муниципального имущества осуществляется Департаментом в случаях: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4.1.1. Наделения учреждения соответствующим имуществом;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4.1.2. Необходимости перераспределения имущества, связанного с его изъятием у учреждения, в установленных настоящим Положением случаях;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4.1.3. Завершения строительства объекта недвижимого имущества и приемки его в эксплуатацию комиссией;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4.1.4. Поступления имущества в муниципальную собственность по иным основаниям.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4.2. Постановка имущества на баланс осуществляется по стоимости, определяемой следующим образом: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а) при передаче имущества от другого пользователя - по остаточной стоимости;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б) при приобретении имущества - по стоимости приобретения;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в) при отсутствии сведений о стоимости имущества - по рыночной стоимости, определенной независимым оценщиком в порядке, установленном законодательством.</w:t>
      </w:r>
    </w:p>
    <w:p w:rsidR="00D225C4" w:rsidRDefault="00D225C4">
      <w:pPr>
        <w:pStyle w:val="ConsPlusNormal"/>
        <w:jc w:val="both"/>
      </w:pPr>
      <w:r>
        <w:t xml:space="preserve">(часть 4.2 в ред. нормативного правового </w:t>
      </w:r>
      <w:hyperlink r:id="rId21">
        <w:r>
          <w:rPr>
            <w:color w:val="0000FF"/>
          </w:rPr>
          <w:t>акта</w:t>
        </w:r>
      </w:hyperlink>
      <w:r>
        <w:t xml:space="preserve"> Якутской городской Думы от 06.09.2017 N 358-НПА)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4.3. В течение 30 дней с момента издания распорядительного документа Казенное предприятие, Учреждение обязаны совместно с Департаментом оформить закрепление муниципального имущества на праве оперативного управления актом приема-передачи, подписанным передающей и принимающей стороной, и представить на утверждение в Департамент, иные сроки могут быть предусмотрены в распорядительном документе. Указанные сроки не могут превышать трех месяцев. На основании письменного заявления руководителя Казенного предприятия, Учреждения указанный срок может быть продлен. Продление сроков оформляется распорядительным документом Департамента.</w:t>
      </w:r>
    </w:p>
    <w:p w:rsidR="00D225C4" w:rsidRDefault="00D225C4">
      <w:pPr>
        <w:pStyle w:val="ConsPlusNormal"/>
        <w:jc w:val="both"/>
      </w:pPr>
      <w:r>
        <w:t xml:space="preserve">(в ред. нормативного правового </w:t>
      </w:r>
      <w:hyperlink r:id="rId22">
        <w:r>
          <w:rPr>
            <w:color w:val="0000FF"/>
          </w:rPr>
          <w:t>акта</w:t>
        </w:r>
      </w:hyperlink>
      <w:r>
        <w:t xml:space="preserve"> Якутской городской Думы от 06.09.2017 N 358-НПА)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4.4. Исключена. - Нормативный правовой </w:t>
      </w:r>
      <w:hyperlink r:id="rId23">
        <w:r>
          <w:rPr>
            <w:color w:val="0000FF"/>
          </w:rPr>
          <w:t>акт</w:t>
        </w:r>
      </w:hyperlink>
      <w:r>
        <w:t xml:space="preserve"> Якутской городской Думы от 06.09.2017 N 358-НПА.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4.5. Учреждение в установленных действующим законодательством случаях в течение 3 месяцев с момента издания распорядительного документа о закреплении имущества на праве оперативного управления обязано произвести: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- государственную регистрацию права оперативного управления на имущество;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абзац исключен. - Нормативный правовой </w:t>
      </w:r>
      <w:hyperlink r:id="rId24">
        <w:r>
          <w:rPr>
            <w:color w:val="0000FF"/>
          </w:rPr>
          <w:t>акт</w:t>
        </w:r>
      </w:hyperlink>
      <w:r>
        <w:t xml:space="preserve"> Якутской городской Думы от 06.09.2017 N 358-НПА;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- оформление земельного участка в установленном порядке;</w:t>
      </w:r>
    </w:p>
    <w:p w:rsidR="00D225C4" w:rsidRDefault="00D225C4">
      <w:pPr>
        <w:pStyle w:val="ConsPlusNormal"/>
        <w:jc w:val="both"/>
      </w:pPr>
      <w:r>
        <w:t xml:space="preserve">(в ред. нормативного правового </w:t>
      </w:r>
      <w:hyperlink r:id="rId25">
        <w:r>
          <w:rPr>
            <w:color w:val="0000FF"/>
          </w:rPr>
          <w:t>акта</w:t>
        </w:r>
      </w:hyperlink>
      <w:r>
        <w:t xml:space="preserve"> Якутской городской Думы от 06.09.2017 N 358-НПА)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- регистрацию автотранспорта в соответствующих органах;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абзац исключен. - Нормативный правовой </w:t>
      </w:r>
      <w:hyperlink r:id="rId26">
        <w:r>
          <w:rPr>
            <w:color w:val="0000FF"/>
          </w:rPr>
          <w:t>акт</w:t>
        </w:r>
      </w:hyperlink>
      <w:r>
        <w:t xml:space="preserve"> Якутской городской Думы от 06.09.2017 N 358-НПА.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lastRenderedPageBreak/>
        <w:t>По получении указанной документации представить копии в Департамент.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4.6. Исключена. - Нормативный правовой </w:t>
      </w:r>
      <w:hyperlink r:id="rId27">
        <w:r>
          <w:rPr>
            <w:color w:val="0000FF"/>
          </w:rPr>
          <w:t>акт</w:t>
        </w:r>
      </w:hyperlink>
      <w:r>
        <w:t xml:space="preserve"> Якутской городской Думы от 06.09.2017 N 358-НПА.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4.7. Страхование муниципального имущества производится учреждением в соответствии с действующим законодательством.</w:t>
      </w:r>
    </w:p>
    <w:p w:rsidR="00D225C4" w:rsidRDefault="00D225C4">
      <w:pPr>
        <w:pStyle w:val="ConsPlusNormal"/>
      </w:pPr>
    </w:p>
    <w:p w:rsidR="00D225C4" w:rsidRDefault="00D225C4">
      <w:pPr>
        <w:pStyle w:val="ConsPlusTitle"/>
        <w:jc w:val="center"/>
        <w:outlineLvl w:val="0"/>
      </w:pPr>
      <w:r>
        <w:t>5. Изъятие и принудительное отчуждение имущества учреждения,</w:t>
      </w:r>
    </w:p>
    <w:p w:rsidR="00D225C4" w:rsidRDefault="00D225C4">
      <w:pPr>
        <w:pStyle w:val="ConsPlusTitle"/>
        <w:jc w:val="center"/>
      </w:pPr>
      <w:r>
        <w:t>закрепленного на праве оперативного управления</w:t>
      </w:r>
    </w:p>
    <w:p w:rsidR="00D225C4" w:rsidRDefault="00D225C4">
      <w:pPr>
        <w:pStyle w:val="ConsPlusNormal"/>
      </w:pPr>
    </w:p>
    <w:p w:rsidR="00D225C4" w:rsidRDefault="00D225C4">
      <w:pPr>
        <w:pStyle w:val="ConsPlusNormal"/>
        <w:ind w:firstLine="540"/>
        <w:jc w:val="both"/>
      </w:pPr>
      <w:r>
        <w:t>5.1. Департамент вправе изъять муниципальное имущество, закрепленное на праве оперативного управления, в следующих случаях: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5.1.1. При реорганизации или ликвидации Казенного предприятия, Учреждения.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5.1.2. При передаче целевым назначением другому юридическому лицу.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5.1.3. При установлении факта нецелевого использования имущества или использования муниципального имущества с нарушением действующего законодательства, настоящего Положения и условий договора о закреплении муниципального имущества на праве оперативного управления.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5.1.4. На основании решения судебных органов, вступившего в силу.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5.1.5. На основании письменного ходатайства руководителя Учреждения.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5.1.6. В иных случаях, предусмотренных действующим законодательством.</w:t>
      </w:r>
    </w:p>
    <w:p w:rsidR="00D225C4" w:rsidRDefault="00D225C4">
      <w:pPr>
        <w:pStyle w:val="ConsPlusNormal"/>
      </w:pPr>
    </w:p>
    <w:p w:rsidR="00D225C4" w:rsidRDefault="00D225C4">
      <w:pPr>
        <w:pStyle w:val="ConsPlusTitle"/>
        <w:jc w:val="center"/>
        <w:outlineLvl w:val="0"/>
      </w:pPr>
      <w:r>
        <w:t>6. Отчетность руководителя учреждения по использованию</w:t>
      </w:r>
    </w:p>
    <w:p w:rsidR="00D225C4" w:rsidRDefault="00D225C4">
      <w:pPr>
        <w:pStyle w:val="ConsPlusTitle"/>
        <w:jc w:val="center"/>
      </w:pPr>
      <w:r>
        <w:t>муниципального имущества, закрепленного на праве</w:t>
      </w:r>
    </w:p>
    <w:p w:rsidR="00D225C4" w:rsidRDefault="00D225C4">
      <w:pPr>
        <w:pStyle w:val="ConsPlusTitle"/>
        <w:jc w:val="center"/>
      </w:pPr>
      <w:r>
        <w:t>оперативного управления</w:t>
      </w:r>
    </w:p>
    <w:p w:rsidR="00D225C4" w:rsidRDefault="00D225C4">
      <w:pPr>
        <w:pStyle w:val="ConsPlusNormal"/>
      </w:pPr>
    </w:p>
    <w:p w:rsidR="00D225C4" w:rsidRDefault="00D225C4">
      <w:pPr>
        <w:pStyle w:val="ConsPlusNormal"/>
        <w:ind w:firstLine="540"/>
        <w:jc w:val="both"/>
      </w:pPr>
      <w:r>
        <w:t xml:space="preserve">6.1. Руководитель учреждения в соответствии с действующим законодательством, на основании настоящего Положения ежеквартально (не позднее 15 числа квартала, следующего за отчетным) обязан представлять в Департамент </w:t>
      </w:r>
      <w:proofErr w:type="spellStart"/>
      <w:r>
        <w:t>пообъектную</w:t>
      </w:r>
      <w:proofErr w:type="spellEnd"/>
      <w:r>
        <w:t xml:space="preserve"> расшифровку движения </w:t>
      </w:r>
      <w:proofErr w:type="spellStart"/>
      <w:r>
        <w:t>внеоборотных</w:t>
      </w:r>
      <w:proofErr w:type="spellEnd"/>
      <w:r>
        <w:t xml:space="preserve"> активов.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6.2. Руководитель учреждения обязан обеспечить проведение контрольных мероприятий со стороны Департамента по выявлению нерационального использования муниципального имущества, использования имущества в противоречие уставным целям и его назначению.</w:t>
      </w:r>
    </w:p>
    <w:p w:rsidR="00D225C4" w:rsidRDefault="00D225C4">
      <w:pPr>
        <w:pStyle w:val="ConsPlusNormal"/>
      </w:pPr>
    </w:p>
    <w:p w:rsidR="00D225C4" w:rsidRDefault="00D225C4">
      <w:pPr>
        <w:pStyle w:val="ConsPlusTitle"/>
        <w:jc w:val="center"/>
        <w:outlineLvl w:val="0"/>
      </w:pPr>
      <w:r>
        <w:t>7. Ответственность руководителя учреждения</w:t>
      </w:r>
    </w:p>
    <w:p w:rsidR="00D225C4" w:rsidRDefault="00D225C4">
      <w:pPr>
        <w:pStyle w:val="ConsPlusTitle"/>
        <w:jc w:val="center"/>
      </w:pPr>
      <w:r>
        <w:t>за нарушение настоящего Положения</w:t>
      </w:r>
    </w:p>
    <w:p w:rsidR="00D225C4" w:rsidRDefault="00D225C4">
      <w:pPr>
        <w:pStyle w:val="ConsPlusNormal"/>
      </w:pPr>
    </w:p>
    <w:p w:rsidR="00D225C4" w:rsidRDefault="00D225C4">
      <w:pPr>
        <w:pStyle w:val="ConsPlusNormal"/>
        <w:ind w:firstLine="540"/>
        <w:jc w:val="both"/>
      </w:pPr>
      <w:r>
        <w:t>7.1. При нарушении настоящего Порядка руководитель учреждения несет дисциплинарную ответственность в соответствии с действующим законодательством.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>7.2. За ущерб, причиненный незаконными действиями, руководитель учреждения несет материальную и дисциплинарную ответственность в соответствии с действующим контрактом и законодательством, а в случаях, предусмотренных законом, несет административную и уголовную ответственность.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Title"/>
        <w:jc w:val="center"/>
        <w:outlineLvl w:val="0"/>
      </w:pPr>
      <w:r>
        <w:t>8. Вступление в силу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Normal"/>
        <w:ind w:firstLine="540"/>
        <w:jc w:val="both"/>
      </w:pPr>
      <w:r>
        <w:t xml:space="preserve">8.1. Настоящий нормативный правовой акт вступает в силу со дня его официального </w:t>
      </w:r>
      <w:r>
        <w:lastRenderedPageBreak/>
        <w:t xml:space="preserve">опубликования, за исключением </w:t>
      </w:r>
      <w:hyperlink w:anchor="P60">
        <w:r>
          <w:rPr>
            <w:color w:val="0000FF"/>
          </w:rPr>
          <w:t>пункта 3.13</w:t>
        </w:r>
      </w:hyperlink>
      <w:r>
        <w:t>.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8.2. </w:t>
      </w:r>
      <w:hyperlink w:anchor="P60">
        <w:r>
          <w:rPr>
            <w:color w:val="0000FF"/>
          </w:rPr>
          <w:t>Пункт 3.13</w:t>
        </w:r>
      </w:hyperlink>
      <w:r>
        <w:t xml:space="preserve"> вступает в силу с 01.01.2012.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Title"/>
        <w:jc w:val="center"/>
        <w:outlineLvl w:val="0"/>
      </w:pPr>
      <w:r>
        <w:t>9. Признание утратившими силу отдельных</w:t>
      </w:r>
    </w:p>
    <w:p w:rsidR="00D225C4" w:rsidRDefault="00D225C4">
      <w:pPr>
        <w:pStyle w:val="ConsPlusTitle"/>
        <w:jc w:val="center"/>
      </w:pPr>
      <w:r>
        <w:t>нормативных правовых актов</w:t>
      </w:r>
    </w:p>
    <w:p w:rsidR="00D225C4" w:rsidRDefault="00D225C4">
      <w:pPr>
        <w:pStyle w:val="ConsPlusNormal"/>
        <w:jc w:val="center"/>
      </w:pPr>
    </w:p>
    <w:p w:rsidR="00D225C4" w:rsidRDefault="00D225C4">
      <w:pPr>
        <w:pStyle w:val="ConsPlusNormal"/>
        <w:ind w:firstLine="540"/>
        <w:jc w:val="both"/>
      </w:pPr>
      <w:r>
        <w:t>9.1. Признать утратившим силу со дня вступления в силу настоящего нормативного правового акта:</w:t>
      </w:r>
    </w:p>
    <w:p w:rsidR="00D225C4" w:rsidRDefault="00D225C4">
      <w:pPr>
        <w:pStyle w:val="ConsPlusNormal"/>
        <w:spacing w:before="220"/>
        <w:ind w:firstLine="540"/>
        <w:jc w:val="both"/>
      </w:pPr>
      <w:r>
        <w:t xml:space="preserve">1) </w:t>
      </w:r>
      <w:hyperlink r:id="rId28">
        <w:r>
          <w:rPr>
            <w:color w:val="0000FF"/>
          </w:rPr>
          <w:t>Положение</w:t>
        </w:r>
      </w:hyperlink>
      <w:r>
        <w:t xml:space="preserve"> о порядке закрепления муниципального имущества на праве оперативного управления, утвержденное постановлением городского Собрания депутатов г. Якутска от 27.05.2003 ПГС N 6-13.</w:t>
      </w:r>
    </w:p>
    <w:p w:rsidR="00D225C4" w:rsidRDefault="00D225C4">
      <w:pPr>
        <w:pStyle w:val="ConsPlusNormal"/>
        <w:ind w:firstLine="540"/>
        <w:jc w:val="both"/>
      </w:pPr>
    </w:p>
    <w:p w:rsidR="00D225C4" w:rsidRDefault="00D225C4">
      <w:pPr>
        <w:pStyle w:val="ConsPlusNormal"/>
        <w:jc w:val="right"/>
      </w:pPr>
      <w:r>
        <w:t>Глава</w:t>
      </w:r>
    </w:p>
    <w:p w:rsidR="00D225C4" w:rsidRDefault="00D225C4">
      <w:pPr>
        <w:pStyle w:val="ConsPlusNormal"/>
        <w:jc w:val="right"/>
      </w:pPr>
      <w:r>
        <w:t>городского округа "город Якутск"</w:t>
      </w:r>
    </w:p>
    <w:p w:rsidR="00D225C4" w:rsidRDefault="00D225C4">
      <w:pPr>
        <w:pStyle w:val="ConsPlusNormal"/>
        <w:jc w:val="right"/>
      </w:pPr>
      <w:r>
        <w:t>Ю.В.ЗАБОЛЕВ</w:t>
      </w:r>
    </w:p>
    <w:p w:rsidR="00D225C4" w:rsidRDefault="00D225C4">
      <w:pPr>
        <w:pStyle w:val="ConsPlusNormal"/>
        <w:jc w:val="both"/>
      </w:pPr>
    </w:p>
    <w:p w:rsidR="00D225C4" w:rsidRDefault="00D225C4">
      <w:pPr>
        <w:pStyle w:val="ConsPlusNormal"/>
        <w:jc w:val="both"/>
      </w:pPr>
    </w:p>
    <w:p w:rsidR="00D225C4" w:rsidRDefault="00D225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315" w:rsidRDefault="00823315"/>
    <w:sectPr w:rsidR="00823315" w:rsidSect="00D0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C4"/>
    <w:rsid w:val="00823315"/>
    <w:rsid w:val="00D2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5354C-18D4-4948-A8E9-2BA6597B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5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5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5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EBCBFF2219EFA629C0007D442A4A3EA164D2D645ECE31B7EAD9DF56792CAF6044FC335FD7C1810E103C13B18O6v8C" TargetMode="External"/><Relationship Id="rId13" Type="http://schemas.openxmlformats.org/officeDocument/2006/relationships/hyperlink" Target="consultantplus://offline/ref=E8EBCBFF2219EFA629C01E7052461637AC6C8DD345E8EA452BF2C6A8309BC0A15100C27BBB710710E61DC733113FFF155AD2489AFB318A3E397331O0vDC" TargetMode="External"/><Relationship Id="rId18" Type="http://schemas.openxmlformats.org/officeDocument/2006/relationships/hyperlink" Target="consultantplus://offline/ref=E8EBCBFF2219EFA629C01E7052461637AC6C8DD34BE9EF4926F2C6A8309BC0A15100C27BBB710710E61DC332113FFF155AD2489AFB318A3E397331O0vDC" TargetMode="External"/><Relationship Id="rId26" Type="http://schemas.openxmlformats.org/officeDocument/2006/relationships/hyperlink" Target="consultantplus://offline/ref=E8EBCBFF2219EFA629C01E7052461637AC6C8DD34BE9EF4926F2C6A8309BC0A15100C27BBB710710E61DC139113FFF155AD2489AFB318A3E397331O0vD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EBCBFF2219EFA629C01E7052461637AC6C8DD34BE9EF4926F2C6A8309BC0A15100C27BBB710710E61DC239113FFF155AD2489AFB318A3E397331O0vDC" TargetMode="External"/><Relationship Id="rId7" Type="http://schemas.openxmlformats.org/officeDocument/2006/relationships/hyperlink" Target="consultantplus://offline/ref=E8EBCBFF2219EFA629C0007D442A4A3EA162D2D94AEBE31B7EAD9DF56792CAF6044FC335FD7C1810E103C13B18O6v8C" TargetMode="External"/><Relationship Id="rId12" Type="http://schemas.openxmlformats.org/officeDocument/2006/relationships/hyperlink" Target="consultantplus://offline/ref=E8EBCBFF2219EFA629C01E7052461637AC6C8DD34BE9EF4926F2C6A8309BC0A15100C27BBB710710E61DC33D113FFF155AD2489AFB318A3E397331O0vDC" TargetMode="External"/><Relationship Id="rId17" Type="http://schemas.openxmlformats.org/officeDocument/2006/relationships/hyperlink" Target="consultantplus://offline/ref=E8EBCBFF2219EFA629C01E7052461637AC6C8DD345EFEF4A24F2C6A8309BC0A15100C27BBB710710E61DC238113FFF155AD2489AFB318A3E397331O0vDC" TargetMode="External"/><Relationship Id="rId25" Type="http://schemas.openxmlformats.org/officeDocument/2006/relationships/hyperlink" Target="consultantplus://offline/ref=E8EBCBFF2219EFA629C01E7052461637AC6C8DD34BE9EF4926F2C6A8309BC0A15100C27BBB710710E61DC13B113FFF155AD2489AFB318A3E397331O0vD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EBCBFF2219EFA629C0007D442A4A3EA164DBDA4AEDE31B7EAD9DF56792CAF6044FC335FD7C1810E103C13B18O6v8C" TargetMode="External"/><Relationship Id="rId20" Type="http://schemas.openxmlformats.org/officeDocument/2006/relationships/hyperlink" Target="consultantplus://offline/ref=E8EBCBFF2219EFA629C01E7052461637AC6C8DD34BE9EF4926F2C6A8309BC0A15100C27BBB710710E61DC23A113FFF155AD2489AFB318A3E397331O0vD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EBCBFF2219EFA629C0007D442A4A3EA164DBDA4AEDE31B7EAD9DF56792CAF6044FC335FD7C1810E103C13B18O6v8C" TargetMode="External"/><Relationship Id="rId11" Type="http://schemas.openxmlformats.org/officeDocument/2006/relationships/hyperlink" Target="consultantplus://offline/ref=E8EBCBFF2219EFA629C01E7052461637AC6C8DD344E9EE4B2BF2C6A8309BC0A15100C27BBB710710E71FC63E113FFF155AD2489AFB318A3E397331O0vDC" TargetMode="External"/><Relationship Id="rId24" Type="http://schemas.openxmlformats.org/officeDocument/2006/relationships/hyperlink" Target="consultantplus://offline/ref=E8EBCBFF2219EFA629C01E7052461637AC6C8DD34BE9EF4926F2C6A8309BC0A15100C27BBB710710E61DC139113FFF155AD2489AFB318A3E397331O0vDC" TargetMode="External"/><Relationship Id="rId5" Type="http://schemas.openxmlformats.org/officeDocument/2006/relationships/hyperlink" Target="consultantplus://offline/ref=E8EBCBFF2219EFA629C0007D442A4A3EA76FD4DB46BAB4192FF893F06FC290E600069438E17C010EE41DC1O3v8C" TargetMode="External"/><Relationship Id="rId15" Type="http://schemas.openxmlformats.org/officeDocument/2006/relationships/hyperlink" Target="consultantplus://offline/ref=E8EBCBFF2219EFA629C01E7052461637AC6C8DD34BE9EF4926F2C6A8309BC0A15100C27BBB710710E61DC33C113FFF155AD2489AFB318A3E397331O0vDC" TargetMode="External"/><Relationship Id="rId23" Type="http://schemas.openxmlformats.org/officeDocument/2006/relationships/hyperlink" Target="consultantplus://offline/ref=E8EBCBFF2219EFA629C01E7052461637AC6C8DD34BE9EF4926F2C6A8309BC0A15100C27BBB710710E61DC233113FFF155AD2489AFB318A3E397331O0vDC" TargetMode="External"/><Relationship Id="rId28" Type="http://schemas.openxmlformats.org/officeDocument/2006/relationships/hyperlink" Target="consultantplus://offline/ref=E8EBCBFF2219EFA629C01E7052461637AC6C8DD348E8EB4E29AFCCA06997C2A65E5FD57CF27D0610E61DC1304E3AEA0402DD4A84E53693223B71O3v0C" TargetMode="External"/><Relationship Id="rId10" Type="http://schemas.openxmlformats.org/officeDocument/2006/relationships/hyperlink" Target="consultantplus://offline/ref=E8EBCBFF2219EFA629C0007D442A4A3EA165D3D744E4E31B7EAD9DF56792CAF6044FC335FD7C1810E103C13B18O6v8C" TargetMode="External"/><Relationship Id="rId19" Type="http://schemas.openxmlformats.org/officeDocument/2006/relationships/hyperlink" Target="consultantplus://offline/ref=E8EBCBFF2219EFA629C0007D442A4A3EA164DBDA4AEDE31B7EAD9DF56792CAF6044FC335FD7C1810E103C13B18O6v8C" TargetMode="External"/><Relationship Id="rId4" Type="http://schemas.openxmlformats.org/officeDocument/2006/relationships/hyperlink" Target="consultantplus://offline/ref=E8EBCBFF2219EFA629C01E7052461637AC6C8DD34EECE94421F2C6A8309BC0A15100C27BBB710710E61DC33E113FFF155AD2489AFB318A3E397331O0vDC" TargetMode="External"/><Relationship Id="rId9" Type="http://schemas.openxmlformats.org/officeDocument/2006/relationships/hyperlink" Target="consultantplus://offline/ref=E8EBCBFF2219EFA629C0007D442A4A3EA767D2D64FECE31B7EAD9DF56792CAF6044FC335FD7C1810E103C13B18O6v8C" TargetMode="External"/><Relationship Id="rId14" Type="http://schemas.openxmlformats.org/officeDocument/2006/relationships/hyperlink" Target="consultantplus://offline/ref=E8EBCBFF2219EFA629C01E7052461637AC6C8DD34AEEEC492BF2C6A8309BC0A15100C27BBB710710E61DC239113FFF155AD2489AFB318A3E397331O0vDC" TargetMode="External"/><Relationship Id="rId22" Type="http://schemas.openxmlformats.org/officeDocument/2006/relationships/hyperlink" Target="consultantplus://offline/ref=E8EBCBFF2219EFA629C01E7052461637AC6C8DD34BE9EF4926F2C6A8309BC0A15100C27BBB710710E61DC23C113FFF155AD2489AFB318A3E397331O0vDC" TargetMode="External"/><Relationship Id="rId27" Type="http://schemas.openxmlformats.org/officeDocument/2006/relationships/hyperlink" Target="consultantplus://offline/ref=E8EBCBFF2219EFA629C01E7052461637AC6C8DD34BE9EF4926F2C6A8309BC0A15100C27BBB710710E61DC138113FFF155AD2489AFB318A3E397331O0vD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Н. Колодезникова</dc:creator>
  <cp:keywords/>
  <dc:description/>
  <cp:lastModifiedBy>Венера Н. Колодезникова</cp:lastModifiedBy>
  <cp:revision>1</cp:revision>
  <dcterms:created xsi:type="dcterms:W3CDTF">2023-07-20T02:47:00Z</dcterms:created>
  <dcterms:modified xsi:type="dcterms:W3CDTF">2023-07-20T02:48:00Z</dcterms:modified>
</cp:coreProperties>
</file>